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F27EB" w:rsidRDefault="004B3D65">
      <w:pPr>
        <w:pStyle w:val="Style9"/>
        <w:widowControl/>
        <w:spacing w:before="34" w:line="274" w:lineRule="exact"/>
        <w:ind w:left="1522" w:right="1493"/>
        <w:rPr>
          <w:rStyle w:val="FontStyle23"/>
        </w:rPr>
      </w:pPr>
      <w:r>
        <w:rPr>
          <w:rStyle w:val="FontStyle23"/>
        </w:rPr>
        <w:t>Обоснование начальной (максимальной) цены контракта, цены контракта, заключаемого с единственным поставщиком (подрядчиком, исполнителем)</w:t>
      </w:r>
    </w:p>
    <w:p w:rsidR="005F27EB" w:rsidRDefault="005F27EB">
      <w:pPr>
        <w:pStyle w:val="Style1"/>
        <w:widowControl/>
        <w:ind w:left="1090"/>
        <w:rPr>
          <w:rStyle w:val="FontStyle23"/>
        </w:rPr>
      </w:pPr>
    </w:p>
    <w:p w:rsidR="005F27EB" w:rsidRDefault="005F27EB">
      <w:pPr>
        <w:pStyle w:val="Style1"/>
        <w:widowControl/>
        <w:ind w:left="1090"/>
        <w:rPr>
          <w:rStyle w:val="FontStyle23"/>
        </w:rPr>
      </w:pPr>
    </w:p>
    <w:p w:rsidR="005F27EB" w:rsidRDefault="005F27EB">
      <w:pPr>
        <w:pStyle w:val="Style1"/>
        <w:widowControl/>
        <w:ind w:left="1090"/>
        <w:rPr>
          <w:rStyle w:val="FontStyle23"/>
        </w:rPr>
      </w:pPr>
    </w:p>
    <w:p w:rsidR="005F27EB" w:rsidRPr="006807A0" w:rsidRDefault="004B3D65" w:rsidP="006807A0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23"/>
        </w:rPr>
        <w:t xml:space="preserve">Предмет контракта: </w:t>
      </w:r>
      <w:r w:rsidR="00134F74" w:rsidRPr="00AC574D">
        <w:rPr>
          <w:rStyle w:val="FontStyle23"/>
        </w:rPr>
        <w:t xml:space="preserve">Поставка </w:t>
      </w:r>
      <w:r w:rsidR="00A46695">
        <w:rPr>
          <w:rStyle w:val="FontStyle23"/>
        </w:rPr>
        <w:t>жалюзи</w:t>
      </w:r>
      <w:r w:rsidR="00134F74" w:rsidRPr="00AC574D">
        <w:rPr>
          <w:rStyle w:val="FontStyle23"/>
        </w:rPr>
        <w:t xml:space="preserve"> для нужд ГБОУ </w:t>
      </w:r>
      <w:r w:rsidR="00AC574D" w:rsidRPr="00AC574D">
        <w:rPr>
          <w:rStyle w:val="FontStyle23"/>
        </w:rPr>
        <w:t>гимназия</w:t>
      </w:r>
      <w:r w:rsidR="00134F74" w:rsidRPr="00AC574D">
        <w:rPr>
          <w:rStyle w:val="FontStyle23"/>
        </w:rPr>
        <w:t xml:space="preserve"> № 11</w:t>
      </w:r>
      <w:r w:rsidR="00AC574D" w:rsidRPr="00AC574D">
        <w:rPr>
          <w:rStyle w:val="FontStyle23"/>
        </w:rPr>
        <w:t>4</w:t>
      </w:r>
      <w:r w:rsidR="00134F74" w:rsidRPr="00AC574D">
        <w:rPr>
          <w:rStyle w:val="FontStyle23"/>
        </w:rPr>
        <w:t xml:space="preserve"> Выборгского района Санкт-Петербурга в 202</w:t>
      </w:r>
      <w:r w:rsidR="00AC574D" w:rsidRPr="00AC574D">
        <w:rPr>
          <w:rStyle w:val="FontStyle23"/>
        </w:rPr>
        <w:t>6</w:t>
      </w:r>
      <w:r w:rsidR="00134F74" w:rsidRPr="00AC574D">
        <w:rPr>
          <w:rStyle w:val="FontStyle23"/>
        </w:rPr>
        <w:t xml:space="preserve"> году</w:t>
      </w:r>
    </w:p>
    <w:p w:rsidR="005F27EB" w:rsidRDefault="005F27EB">
      <w:pPr>
        <w:pStyle w:val="a3"/>
        <w:spacing w:before="120"/>
        <w:rPr>
          <w:rStyle w:val="FontStyle23"/>
        </w:rPr>
      </w:pPr>
    </w:p>
    <w:p w:rsidR="005F27EB" w:rsidRDefault="005F27EB">
      <w:pPr>
        <w:pStyle w:val="Style1"/>
        <w:widowControl/>
        <w:ind w:left="1090"/>
        <w:rPr>
          <w:rStyle w:val="FontStyle23"/>
        </w:rPr>
      </w:pPr>
    </w:p>
    <w:p w:rsidR="005F27EB" w:rsidRDefault="005F27EB">
      <w:pPr>
        <w:pStyle w:val="Style1"/>
        <w:widowControl/>
        <w:ind w:left="1090"/>
        <w:rPr>
          <w:rStyle w:val="FontStyle23"/>
        </w:rPr>
      </w:pPr>
    </w:p>
    <w:tbl>
      <w:tblPr>
        <w:tblW w:w="9591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929"/>
        <w:gridCol w:w="6662"/>
      </w:tblGrid>
      <w:tr w:rsidR="005F27EB" w:rsidTr="00C739D6"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B" w:rsidRDefault="004B3D65">
            <w:pPr>
              <w:pStyle w:val="Style12"/>
              <w:widowControl/>
              <w:ind w:right="134" w:firstLine="5"/>
              <w:rPr>
                <w:rStyle w:val="FontStyle23"/>
              </w:rPr>
            </w:pPr>
            <w:r>
              <w:rPr>
                <w:rStyle w:val="FontStyle23"/>
              </w:rPr>
              <w:t>Основные характеристики объекта закупки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B" w:rsidRDefault="000B6377">
            <w:pPr>
              <w:pStyle w:val="Style8"/>
              <w:widowControl/>
            </w:pPr>
            <w:r>
              <w:rPr>
                <w:sz w:val="22"/>
                <w:szCs w:val="22"/>
                <w:lang w:eastAsia="ar-SA"/>
              </w:rPr>
              <w:t>Согласно приложению № 2 к контракту-Описание объекта закупки</w:t>
            </w:r>
          </w:p>
        </w:tc>
      </w:tr>
      <w:tr w:rsidR="005F27EB" w:rsidTr="00C739D6"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B" w:rsidRPr="004D5906" w:rsidRDefault="004B3D65">
            <w:pPr>
              <w:pStyle w:val="Style12"/>
              <w:widowControl/>
              <w:spacing w:line="278" w:lineRule="exact"/>
              <w:ind w:left="5" w:hanging="5"/>
              <w:rPr>
                <w:sz w:val="20"/>
                <w:szCs w:val="20"/>
              </w:rPr>
            </w:pPr>
            <w:r w:rsidRPr="004D5906">
              <w:rPr>
                <w:sz w:val="20"/>
                <w:szCs w:val="20"/>
              </w:rPr>
              <w:t>Используемый метод определения НМЦК с обоснованием: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7047" w:rsidRPr="00815B22" w:rsidRDefault="00CE7047" w:rsidP="00CE7047">
            <w:pPr>
              <w:pStyle w:val="Style8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метод сопоставимых рыночных цен</w:t>
            </w:r>
          </w:p>
          <w:p w:rsidR="00CE7047" w:rsidRPr="00CE7047" w:rsidRDefault="00CE7047" w:rsidP="00CE7047">
            <w:pPr>
              <w:pStyle w:val="Style8"/>
              <w:widowControl/>
              <w:rPr>
                <w:sz w:val="18"/>
                <w:szCs w:val="18"/>
              </w:rPr>
            </w:pPr>
            <w:r w:rsidRPr="00815B22">
              <w:rPr>
                <w:sz w:val="18"/>
                <w:szCs w:val="18"/>
              </w:rPr>
              <w:t>Обоснование НМЦК произведено на основании ст. 22 ФЗ 44 и в соответствии с п.20 ст.22 ФЗ 44, руководствуясь приказом министерства экономического развития РФ от 2 октября 2013 г. N 567</w:t>
            </w:r>
            <w:r>
              <w:rPr>
                <w:sz w:val="18"/>
                <w:szCs w:val="18"/>
              </w:rPr>
              <w:t>.</w:t>
            </w:r>
            <w:r w:rsidRPr="00815B22">
              <w:rPr>
                <w:sz w:val="18"/>
                <w:szCs w:val="18"/>
              </w:rPr>
              <w:t xml:space="preserve"> Заказчиком были направлены запросы о предоставлении ценовой информации пяти исполнителям, имевшим в течение последних трех лет, предшествующих определению НМЦК, опыт выполнения аналогичных контрактов, исполненных без применения к исполнителю неустоек (штрафов, пеней) в связи с неисполнением или ненадлежащим исполнением обязательств, предусмотренных соответствующим контрактом. В ответ на запрос </w:t>
            </w:r>
            <w:r w:rsidRPr="00CE7047">
              <w:rPr>
                <w:sz w:val="18"/>
                <w:szCs w:val="18"/>
              </w:rPr>
              <w:t>получены 3 коммерческих предложения.</w:t>
            </w:r>
          </w:p>
          <w:p w:rsidR="005F27EB" w:rsidRPr="00C739D6" w:rsidRDefault="005F27EB" w:rsidP="00134F7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5F27EB" w:rsidTr="00C739D6"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B" w:rsidRDefault="004B3D65">
            <w:pPr>
              <w:pStyle w:val="Style12"/>
              <w:widowControl/>
              <w:spacing w:line="240" w:lineRule="auto"/>
              <w:rPr>
                <w:rStyle w:val="FontStyle23"/>
              </w:rPr>
            </w:pPr>
            <w:r>
              <w:rPr>
                <w:rStyle w:val="FontStyle23"/>
              </w:rPr>
              <w:t>Расчет НМЦК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B" w:rsidRDefault="00A46695">
            <w:pPr>
              <w:pStyle w:val="Style8"/>
              <w:widowControl/>
            </w:pPr>
            <w:r>
              <w:t>206720,00</w:t>
            </w:r>
            <w:bookmarkStart w:id="0" w:name="_GoBack"/>
            <w:bookmarkEnd w:id="0"/>
            <w:r w:rsidR="005B6F30">
              <w:t xml:space="preserve"> </w:t>
            </w:r>
            <w:r w:rsidR="004B3D65">
              <w:t>рублей</w:t>
            </w:r>
          </w:p>
        </w:tc>
      </w:tr>
      <w:tr w:rsidR="005F27EB" w:rsidTr="00C739D6">
        <w:tc>
          <w:tcPr>
            <w:tcW w:w="95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B" w:rsidRDefault="004B3D65">
            <w:pPr>
              <w:pStyle w:val="Style12"/>
              <w:widowControl/>
              <w:spacing w:line="240" w:lineRule="auto"/>
              <w:rPr>
                <w:rStyle w:val="FontStyle23"/>
              </w:rPr>
            </w:pPr>
            <w:r>
              <w:rPr>
                <w:rStyle w:val="FontStyle23"/>
              </w:rPr>
              <w:t>Дата подготовки обоснования НМЦК:</w:t>
            </w:r>
            <w:r w:rsidR="00514CF3">
              <w:rPr>
                <w:rStyle w:val="FontStyle23"/>
              </w:rPr>
              <w:t xml:space="preserve"> </w:t>
            </w:r>
            <w:r w:rsidR="00AC574D">
              <w:rPr>
                <w:rStyle w:val="FontStyle23"/>
              </w:rPr>
              <w:t>18.05.2026</w:t>
            </w:r>
          </w:p>
        </w:tc>
      </w:tr>
    </w:tbl>
    <w:p w:rsidR="005F27EB" w:rsidRDefault="005F27EB">
      <w:pPr>
        <w:pStyle w:val="Style1"/>
        <w:widowControl/>
        <w:ind w:left="1090"/>
        <w:rPr>
          <w:rStyle w:val="FontStyle23"/>
        </w:rPr>
      </w:pPr>
    </w:p>
    <w:p w:rsidR="005F27EB" w:rsidRDefault="005F27EB">
      <w:pPr>
        <w:pStyle w:val="Style1"/>
        <w:widowControl/>
        <w:ind w:left="1090"/>
        <w:rPr>
          <w:rStyle w:val="FontStyle23"/>
        </w:rPr>
      </w:pPr>
    </w:p>
    <w:p w:rsidR="005F27EB" w:rsidRDefault="005F27EB">
      <w:pPr>
        <w:pStyle w:val="Style1"/>
        <w:widowControl/>
        <w:ind w:left="1090"/>
        <w:rPr>
          <w:rStyle w:val="FontStyle23"/>
        </w:rPr>
      </w:pPr>
    </w:p>
    <w:p w:rsidR="00A70B42" w:rsidRDefault="00AC574D" w:rsidP="00A70B42">
      <w:pPr>
        <w:pStyle w:val="Style1"/>
        <w:widowControl/>
        <w:rPr>
          <w:rStyle w:val="FontStyle23"/>
        </w:rPr>
      </w:pPr>
      <w:r>
        <w:rPr>
          <w:rStyle w:val="FontStyle23"/>
        </w:rPr>
        <w:t>Контрактный управляющий                   Евстигнеева Е.В</w:t>
      </w:r>
      <w:r w:rsidR="00957999">
        <w:rPr>
          <w:rStyle w:val="FontStyle23"/>
        </w:rPr>
        <w:t>.</w:t>
      </w:r>
    </w:p>
    <w:p w:rsidR="00A70B42" w:rsidRDefault="00A70B42" w:rsidP="00A70B42">
      <w:pPr>
        <w:pStyle w:val="Style1"/>
        <w:widowControl/>
        <w:spacing w:line="240" w:lineRule="exact"/>
        <w:rPr>
          <w:sz w:val="20"/>
          <w:szCs w:val="20"/>
        </w:rPr>
      </w:pPr>
    </w:p>
    <w:p w:rsidR="005F27EB" w:rsidRDefault="005F27EB"/>
    <w:sectPr w:rsidR="005F27EB">
      <w:pgSz w:w="12240" w:h="18720"/>
      <w:pgMar w:top="1572" w:right="1043" w:bottom="1440" w:left="1869" w:header="720" w:footer="720" w:gutter="0"/>
      <w:cols w:space="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F568A" w:rsidRDefault="00CF568A">
      <w:pPr>
        <w:spacing w:line="240" w:lineRule="auto"/>
      </w:pPr>
      <w:r>
        <w:separator/>
      </w:r>
    </w:p>
  </w:endnote>
  <w:endnote w:type="continuationSeparator" w:id="0">
    <w:p w:rsidR="00CF568A" w:rsidRDefault="00CF56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F568A" w:rsidRDefault="00CF568A">
      <w:pPr>
        <w:spacing w:after="0"/>
      </w:pPr>
      <w:r>
        <w:separator/>
      </w:r>
    </w:p>
  </w:footnote>
  <w:footnote w:type="continuationSeparator" w:id="0">
    <w:p w:rsidR="00CF568A" w:rsidRDefault="00CF56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AB5247"/>
    <w:multiLevelType w:val="multilevel"/>
    <w:tmpl w:val="0BAB524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B70"/>
    <w:rsid w:val="000417A3"/>
    <w:rsid w:val="00067C2E"/>
    <w:rsid w:val="000B6377"/>
    <w:rsid w:val="001135E2"/>
    <w:rsid w:val="00134F74"/>
    <w:rsid w:val="00137C65"/>
    <w:rsid w:val="00144766"/>
    <w:rsid w:val="001D06B9"/>
    <w:rsid w:val="001F285B"/>
    <w:rsid w:val="001F59D7"/>
    <w:rsid w:val="00206C29"/>
    <w:rsid w:val="002850FF"/>
    <w:rsid w:val="002C5D88"/>
    <w:rsid w:val="002E5182"/>
    <w:rsid w:val="003100E6"/>
    <w:rsid w:val="00334A85"/>
    <w:rsid w:val="003C34C5"/>
    <w:rsid w:val="003E6CAD"/>
    <w:rsid w:val="00410920"/>
    <w:rsid w:val="004371D9"/>
    <w:rsid w:val="004B3D65"/>
    <w:rsid w:val="004D5906"/>
    <w:rsid w:val="004E3572"/>
    <w:rsid w:val="00513EA7"/>
    <w:rsid w:val="00514CF3"/>
    <w:rsid w:val="005369FD"/>
    <w:rsid w:val="005B6F30"/>
    <w:rsid w:val="005F27EB"/>
    <w:rsid w:val="00613FA9"/>
    <w:rsid w:val="00615B9C"/>
    <w:rsid w:val="006275F2"/>
    <w:rsid w:val="006807A0"/>
    <w:rsid w:val="00736EA7"/>
    <w:rsid w:val="00742EB4"/>
    <w:rsid w:val="007A4B70"/>
    <w:rsid w:val="007C6483"/>
    <w:rsid w:val="007D7548"/>
    <w:rsid w:val="008122F9"/>
    <w:rsid w:val="0082704D"/>
    <w:rsid w:val="00852B2D"/>
    <w:rsid w:val="00857590"/>
    <w:rsid w:val="00893DF8"/>
    <w:rsid w:val="008D6232"/>
    <w:rsid w:val="008F34B6"/>
    <w:rsid w:val="00944135"/>
    <w:rsid w:val="00957999"/>
    <w:rsid w:val="009C2D8B"/>
    <w:rsid w:val="00A46695"/>
    <w:rsid w:val="00A70B42"/>
    <w:rsid w:val="00AC574D"/>
    <w:rsid w:val="00AF6F39"/>
    <w:rsid w:val="00B04562"/>
    <w:rsid w:val="00B52F43"/>
    <w:rsid w:val="00BF4F00"/>
    <w:rsid w:val="00C626C2"/>
    <w:rsid w:val="00C739D6"/>
    <w:rsid w:val="00CD1CB9"/>
    <w:rsid w:val="00CE7047"/>
    <w:rsid w:val="00CE72B7"/>
    <w:rsid w:val="00CF568A"/>
    <w:rsid w:val="00DB492B"/>
    <w:rsid w:val="00DC7D88"/>
    <w:rsid w:val="00DD6900"/>
    <w:rsid w:val="00DE3BEC"/>
    <w:rsid w:val="00EC47E8"/>
    <w:rsid w:val="00F012B4"/>
    <w:rsid w:val="00F0147E"/>
    <w:rsid w:val="00F53DEB"/>
    <w:rsid w:val="00FE79CE"/>
    <w:rsid w:val="44C53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DF9B0"/>
  <w15:docId w15:val="{B963EED2-8BA5-477C-A86B-B65D5725F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qFormat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qFormat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8">
    <w:name w:val="Style8"/>
    <w:basedOn w:val="a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qFormat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3">
    <w:name w:val="Таблицы (моноширинный)"/>
    <w:basedOn w:val="a"/>
    <w:next w:val="a"/>
    <w:qFormat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paragraph" w:styleId="a4">
    <w:name w:val="List Paragraph"/>
    <w:basedOn w:val="a"/>
    <w:link w:val="a5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5">
    <w:name w:val="Абзац списка Знак"/>
    <w:link w:val="a4"/>
    <w:uiPriority w:val="99"/>
    <w:locked/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BBA22-DDD8-48DD-B147-605EBC077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29</cp:revision>
  <dcterms:created xsi:type="dcterms:W3CDTF">2024-10-16T08:32:00Z</dcterms:created>
  <dcterms:modified xsi:type="dcterms:W3CDTF">2026-05-18T11:30:00Z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5A4C7C680BCF4C39ADFD1CA5AE4E5CE2_12</vt:lpwstr>
  </property>
</Properties>
</file>